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ED75A" w14:textId="77777777" w:rsidR="00681E83" w:rsidRPr="00101E6B" w:rsidRDefault="00840E10" w:rsidP="00101E6B">
      <w:pPr>
        <w:jc w:val="center"/>
        <w:rPr>
          <w:rFonts w:ascii="Goudy Old Style" w:hAnsi="Goudy Old Style"/>
          <w:sz w:val="56"/>
          <w:szCs w:val="56"/>
        </w:rPr>
      </w:pPr>
      <w:bookmarkStart w:id="0" w:name="_GoBack"/>
      <w:bookmarkEnd w:id="0"/>
      <w:r w:rsidRPr="00101E6B">
        <w:rPr>
          <w:rFonts w:ascii="Goudy Old Style" w:hAnsi="Goudy Old Style"/>
          <w:sz w:val="56"/>
          <w:szCs w:val="56"/>
        </w:rPr>
        <w:t>Waterlooville Men’s Shed.</w:t>
      </w:r>
    </w:p>
    <w:p w14:paraId="1F7865FF" w14:textId="77777777" w:rsidR="00840E10" w:rsidRPr="00101E6B" w:rsidRDefault="00840E10">
      <w:pPr>
        <w:rPr>
          <w:rFonts w:ascii="Goudy Old Style" w:hAnsi="Goudy Old Style"/>
        </w:rPr>
      </w:pPr>
    </w:p>
    <w:p w14:paraId="68EDBA5B" w14:textId="77777777" w:rsidR="00840E10" w:rsidRDefault="00840E10" w:rsidP="00101E6B">
      <w:pPr>
        <w:jc w:val="center"/>
        <w:rPr>
          <w:rFonts w:ascii="Goudy Old Style" w:hAnsi="Goudy Old Style"/>
          <w:sz w:val="36"/>
          <w:szCs w:val="36"/>
          <w:u w:val="single"/>
        </w:rPr>
      </w:pPr>
      <w:r w:rsidRPr="00101E6B">
        <w:rPr>
          <w:rFonts w:ascii="Goudy Old Style" w:hAnsi="Goudy Old Style"/>
          <w:sz w:val="36"/>
          <w:szCs w:val="36"/>
          <w:u w:val="single"/>
        </w:rPr>
        <w:t>Policy for Retention of Reserves.</w:t>
      </w:r>
    </w:p>
    <w:p w14:paraId="03132348" w14:textId="77777777" w:rsidR="00101E6B" w:rsidRPr="00101E6B" w:rsidRDefault="00101E6B" w:rsidP="00101E6B">
      <w:pPr>
        <w:jc w:val="center"/>
        <w:rPr>
          <w:rFonts w:ascii="Goudy Old Style" w:hAnsi="Goudy Old Style"/>
          <w:sz w:val="36"/>
          <w:szCs w:val="36"/>
          <w:u w:val="single"/>
        </w:rPr>
      </w:pPr>
    </w:p>
    <w:p w14:paraId="103D3C0E" w14:textId="77777777" w:rsidR="00840E10" w:rsidRPr="00101E6B" w:rsidRDefault="00840E10">
      <w:pPr>
        <w:rPr>
          <w:rFonts w:ascii="Goudy Old Style" w:hAnsi="Goudy Old Style"/>
        </w:rPr>
      </w:pPr>
    </w:p>
    <w:p w14:paraId="18358FBA" w14:textId="77777777" w:rsidR="00840E10" w:rsidRPr="00101E6B" w:rsidRDefault="00840E10">
      <w:pPr>
        <w:rPr>
          <w:rFonts w:ascii="Goudy Old Style" w:hAnsi="Goudy Old Style"/>
          <w:sz w:val="28"/>
          <w:szCs w:val="28"/>
        </w:rPr>
      </w:pPr>
      <w:r w:rsidRPr="00633219">
        <w:rPr>
          <w:rFonts w:ascii="Goudy Old Style" w:hAnsi="Goudy Old Style"/>
          <w:sz w:val="40"/>
          <w:szCs w:val="40"/>
        </w:rPr>
        <w:t>A</w:t>
      </w:r>
      <w:r w:rsidRPr="00101E6B">
        <w:rPr>
          <w:rFonts w:ascii="Goudy Old Style" w:hAnsi="Goudy Old Style"/>
          <w:sz w:val="28"/>
          <w:szCs w:val="28"/>
        </w:rPr>
        <w:t xml:space="preserve">s an ongoing and successful charity, Waterlooville Men’s </w:t>
      </w:r>
      <w:r w:rsidR="002F788F" w:rsidRPr="00101E6B">
        <w:rPr>
          <w:rFonts w:ascii="Goudy Old Style" w:hAnsi="Goudy Old Style"/>
          <w:sz w:val="28"/>
          <w:szCs w:val="28"/>
        </w:rPr>
        <w:t>S</w:t>
      </w:r>
      <w:r w:rsidRPr="00101E6B">
        <w:rPr>
          <w:rFonts w:ascii="Goudy Old Style" w:hAnsi="Goudy Old Style"/>
          <w:sz w:val="28"/>
          <w:szCs w:val="28"/>
        </w:rPr>
        <w:t>hed</w:t>
      </w:r>
      <w:r w:rsidR="002F788F" w:rsidRPr="00101E6B">
        <w:rPr>
          <w:rFonts w:ascii="Goudy Old Style" w:hAnsi="Goudy Old Style"/>
          <w:sz w:val="28"/>
          <w:szCs w:val="28"/>
        </w:rPr>
        <w:t xml:space="preserve"> (WMS)</w:t>
      </w:r>
      <w:r w:rsidRPr="00101E6B">
        <w:rPr>
          <w:rFonts w:ascii="Goudy Old Style" w:hAnsi="Goudy Old Style"/>
          <w:sz w:val="28"/>
          <w:szCs w:val="28"/>
        </w:rPr>
        <w:t xml:space="preserve"> operates a range of services at the shed and presently achieves an income of about £7,000 per annum.</w:t>
      </w:r>
    </w:p>
    <w:p w14:paraId="59D7843F" w14:textId="77777777" w:rsidR="00840E10" w:rsidRPr="00101E6B" w:rsidRDefault="00840E10">
      <w:pPr>
        <w:rPr>
          <w:rFonts w:ascii="Goudy Old Style" w:hAnsi="Goudy Old Style"/>
          <w:sz w:val="28"/>
          <w:szCs w:val="28"/>
        </w:rPr>
      </w:pPr>
    </w:p>
    <w:p w14:paraId="3BF94F23" w14:textId="77777777" w:rsidR="00840E10" w:rsidRPr="00101E6B" w:rsidRDefault="00840E10">
      <w:pPr>
        <w:rPr>
          <w:rFonts w:ascii="Goudy Old Style" w:hAnsi="Goudy Old Style"/>
          <w:sz w:val="28"/>
          <w:szCs w:val="28"/>
        </w:rPr>
      </w:pPr>
      <w:r w:rsidRPr="00633219">
        <w:rPr>
          <w:rFonts w:ascii="Goudy Old Style" w:hAnsi="Goudy Old Style"/>
          <w:sz w:val="40"/>
          <w:szCs w:val="40"/>
        </w:rPr>
        <w:t>T</w:t>
      </w:r>
      <w:r w:rsidRPr="00101E6B">
        <w:rPr>
          <w:rFonts w:ascii="Goudy Old Style" w:hAnsi="Goudy Old Style"/>
          <w:sz w:val="28"/>
          <w:szCs w:val="28"/>
        </w:rPr>
        <w:t>his is largely generated by memberships and donations.</w:t>
      </w:r>
    </w:p>
    <w:p w14:paraId="665DBAEB" w14:textId="77777777" w:rsidR="00840E10" w:rsidRPr="00101E6B" w:rsidRDefault="00840E10">
      <w:pPr>
        <w:rPr>
          <w:rFonts w:ascii="Goudy Old Style" w:hAnsi="Goudy Old Style"/>
          <w:sz w:val="28"/>
          <w:szCs w:val="28"/>
        </w:rPr>
      </w:pPr>
    </w:p>
    <w:p w14:paraId="34D8B4F8" w14:textId="77777777" w:rsidR="00840E10" w:rsidRPr="00101E6B" w:rsidRDefault="00840E10">
      <w:pPr>
        <w:rPr>
          <w:rFonts w:ascii="Goudy Old Style" w:hAnsi="Goudy Old Style"/>
          <w:sz w:val="28"/>
          <w:szCs w:val="28"/>
        </w:rPr>
      </w:pPr>
      <w:r w:rsidRPr="00633219">
        <w:rPr>
          <w:rFonts w:ascii="Goudy Old Style" w:hAnsi="Goudy Old Style"/>
          <w:sz w:val="40"/>
          <w:szCs w:val="40"/>
        </w:rPr>
        <w:t>W</w:t>
      </w:r>
      <w:r w:rsidRPr="00101E6B">
        <w:rPr>
          <w:rFonts w:ascii="Goudy Old Style" w:hAnsi="Goudy Old Style"/>
          <w:sz w:val="28"/>
          <w:szCs w:val="28"/>
        </w:rPr>
        <w:t>e have significant ongoing operating expenses which are mainly incurred in electricity costs</w:t>
      </w:r>
      <w:r w:rsidR="00633219">
        <w:rPr>
          <w:rFonts w:ascii="Goudy Old Style" w:hAnsi="Goudy Old Style"/>
          <w:sz w:val="28"/>
          <w:szCs w:val="28"/>
        </w:rPr>
        <w:t>,</w:t>
      </w:r>
      <w:r w:rsidRPr="00101E6B">
        <w:rPr>
          <w:rFonts w:ascii="Goudy Old Style" w:hAnsi="Goudy Old Style"/>
          <w:sz w:val="28"/>
          <w:szCs w:val="28"/>
        </w:rPr>
        <w:t xml:space="preserve"> annual insurance renewal</w:t>
      </w:r>
      <w:r w:rsidR="00633219">
        <w:rPr>
          <w:rFonts w:ascii="Goudy Old Style" w:hAnsi="Goudy Old Style"/>
          <w:sz w:val="28"/>
          <w:szCs w:val="28"/>
        </w:rPr>
        <w:t xml:space="preserve"> and social subsidies</w:t>
      </w:r>
      <w:r w:rsidRPr="00101E6B">
        <w:rPr>
          <w:rFonts w:ascii="Goudy Old Style" w:hAnsi="Goudy Old Style"/>
          <w:sz w:val="28"/>
          <w:szCs w:val="28"/>
        </w:rPr>
        <w:t xml:space="preserve">.  On-going maintenance costs also need to be taken into consideration as we are required by </w:t>
      </w:r>
      <w:r w:rsidR="00633219">
        <w:rPr>
          <w:rFonts w:ascii="Goudy Old Style" w:hAnsi="Goudy Old Style"/>
          <w:sz w:val="28"/>
          <w:szCs w:val="28"/>
        </w:rPr>
        <w:t xml:space="preserve">the terms of our lease </w:t>
      </w:r>
      <w:r w:rsidRPr="00101E6B">
        <w:rPr>
          <w:rFonts w:ascii="Goudy Old Style" w:hAnsi="Goudy Old Style"/>
          <w:sz w:val="28"/>
          <w:szCs w:val="28"/>
        </w:rPr>
        <w:t xml:space="preserve">to maintain the property </w:t>
      </w:r>
      <w:r w:rsidR="00633219">
        <w:rPr>
          <w:rFonts w:ascii="Goudy Old Style" w:hAnsi="Goudy Old Style"/>
          <w:sz w:val="28"/>
          <w:szCs w:val="28"/>
        </w:rPr>
        <w:t xml:space="preserve">in order </w:t>
      </w:r>
      <w:r w:rsidRPr="00101E6B">
        <w:rPr>
          <w:rFonts w:ascii="Goudy Old Style" w:hAnsi="Goudy Old Style"/>
          <w:sz w:val="28"/>
          <w:szCs w:val="28"/>
        </w:rPr>
        <w:t xml:space="preserve">to keep it fit for purpose.  </w:t>
      </w:r>
    </w:p>
    <w:p w14:paraId="78A361A3" w14:textId="77777777" w:rsidR="00840E10" w:rsidRPr="00101E6B" w:rsidRDefault="00840E10">
      <w:pPr>
        <w:rPr>
          <w:rFonts w:ascii="Goudy Old Style" w:hAnsi="Goudy Old Style"/>
          <w:sz w:val="28"/>
          <w:szCs w:val="28"/>
        </w:rPr>
      </w:pPr>
    </w:p>
    <w:p w14:paraId="2EE5985C" w14:textId="77777777" w:rsidR="00840E10" w:rsidRPr="00101E6B" w:rsidRDefault="00840E10">
      <w:pPr>
        <w:rPr>
          <w:rFonts w:ascii="Goudy Old Style" w:hAnsi="Goudy Old Style"/>
          <w:sz w:val="28"/>
          <w:szCs w:val="28"/>
        </w:rPr>
      </w:pPr>
      <w:r w:rsidRPr="00633219">
        <w:rPr>
          <w:rFonts w:ascii="Goudy Old Style" w:hAnsi="Goudy Old Style"/>
          <w:sz w:val="40"/>
          <w:szCs w:val="40"/>
        </w:rPr>
        <w:t>O</w:t>
      </w:r>
      <w:r w:rsidRPr="00101E6B">
        <w:rPr>
          <w:rFonts w:ascii="Goudy Old Style" w:hAnsi="Goudy Old Style"/>
          <w:sz w:val="28"/>
          <w:szCs w:val="28"/>
        </w:rPr>
        <w:t xml:space="preserve">ver the years we have sought to cover all our costs and generate a small annual surplus to create a reserve to meet any unforeseen problems and expenses.  This reserve has grown over the years because of the present financial management of the </w:t>
      </w:r>
      <w:r w:rsidR="002F788F" w:rsidRPr="00101E6B">
        <w:rPr>
          <w:rFonts w:ascii="Goudy Old Style" w:hAnsi="Goudy Old Style"/>
          <w:sz w:val="28"/>
          <w:szCs w:val="28"/>
        </w:rPr>
        <w:t>WMS through</w:t>
      </w:r>
      <w:r w:rsidRPr="00101E6B">
        <w:rPr>
          <w:rFonts w:ascii="Goudy Old Style" w:hAnsi="Goudy Old Style"/>
          <w:sz w:val="28"/>
          <w:szCs w:val="28"/>
        </w:rPr>
        <w:t xml:space="preserve"> its Committee.</w:t>
      </w:r>
    </w:p>
    <w:p w14:paraId="3912DBDC" w14:textId="77777777" w:rsidR="00840E10" w:rsidRPr="00101E6B" w:rsidRDefault="00840E10">
      <w:pPr>
        <w:rPr>
          <w:rFonts w:ascii="Goudy Old Style" w:hAnsi="Goudy Old Style"/>
          <w:sz w:val="28"/>
          <w:szCs w:val="28"/>
        </w:rPr>
      </w:pPr>
    </w:p>
    <w:p w14:paraId="238969FB" w14:textId="77777777" w:rsidR="00840E10" w:rsidRPr="00101E6B" w:rsidRDefault="002F788F">
      <w:pPr>
        <w:rPr>
          <w:rFonts w:ascii="Goudy Old Style" w:hAnsi="Goudy Old Style"/>
          <w:sz w:val="28"/>
          <w:szCs w:val="28"/>
        </w:rPr>
      </w:pPr>
      <w:r w:rsidRPr="00633219">
        <w:rPr>
          <w:rFonts w:ascii="Goudy Old Style" w:hAnsi="Goudy Old Style"/>
          <w:sz w:val="40"/>
          <w:szCs w:val="40"/>
        </w:rPr>
        <w:t>I</w:t>
      </w:r>
      <w:r w:rsidRPr="00101E6B">
        <w:rPr>
          <w:rFonts w:ascii="Goudy Old Style" w:hAnsi="Goudy Old Style"/>
          <w:sz w:val="28"/>
          <w:szCs w:val="28"/>
        </w:rPr>
        <w:t xml:space="preserve">t is the policy of the WMS to keep approximately one year’s core running costs in reserve. Core running costs for one year is approximately £4,000 at the present energy crises levels, </w:t>
      </w:r>
      <w:r w:rsidR="00633219" w:rsidRPr="00101E6B">
        <w:rPr>
          <w:rFonts w:ascii="Goudy Old Style" w:hAnsi="Goudy Old Style"/>
          <w:sz w:val="28"/>
          <w:szCs w:val="28"/>
        </w:rPr>
        <w:t>plus,</w:t>
      </w:r>
      <w:r w:rsidRPr="00101E6B">
        <w:rPr>
          <w:rFonts w:ascii="Goudy Old Style" w:hAnsi="Goudy Old Style"/>
          <w:sz w:val="28"/>
          <w:szCs w:val="28"/>
        </w:rPr>
        <w:t xml:space="preserve"> a working balance of at least £3,000.  </w:t>
      </w:r>
    </w:p>
    <w:p w14:paraId="69B37A9A" w14:textId="77777777" w:rsidR="00101E6B" w:rsidRPr="00101E6B" w:rsidRDefault="00101E6B">
      <w:pPr>
        <w:rPr>
          <w:rFonts w:ascii="Goudy Old Style" w:hAnsi="Goudy Old Style"/>
          <w:sz w:val="28"/>
          <w:szCs w:val="28"/>
        </w:rPr>
      </w:pPr>
    </w:p>
    <w:p w14:paraId="25735D88" w14:textId="77777777" w:rsidR="00101E6B" w:rsidRDefault="00101E6B">
      <w:pPr>
        <w:rPr>
          <w:rFonts w:ascii="Goudy Old Style" w:hAnsi="Goudy Old Style"/>
          <w:sz w:val="28"/>
          <w:szCs w:val="28"/>
        </w:rPr>
      </w:pPr>
      <w:r w:rsidRPr="00633219">
        <w:rPr>
          <w:rFonts w:ascii="Goudy Old Style" w:hAnsi="Goudy Old Style"/>
          <w:sz w:val="40"/>
          <w:szCs w:val="40"/>
        </w:rPr>
        <w:t>I</w:t>
      </w:r>
      <w:r w:rsidRPr="00101E6B">
        <w:rPr>
          <w:rFonts w:ascii="Goudy Old Style" w:hAnsi="Goudy Old Style"/>
          <w:sz w:val="28"/>
          <w:szCs w:val="28"/>
        </w:rPr>
        <w:t xml:space="preserve">t is equally our policy to spend funds accumulating beyond this figure to provide services and facilities in accordance with the </w:t>
      </w:r>
      <w:r w:rsidR="00633219">
        <w:rPr>
          <w:rFonts w:ascii="Goudy Old Style" w:hAnsi="Goudy Old Style"/>
          <w:sz w:val="28"/>
          <w:szCs w:val="28"/>
        </w:rPr>
        <w:t>c</w:t>
      </w:r>
      <w:r w:rsidRPr="00101E6B">
        <w:rPr>
          <w:rFonts w:ascii="Goudy Old Style" w:hAnsi="Goudy Old Style"/>
          <w:sz w:val="28"/>
          <w:szCs w:val="28"/>
        </w:rPr>
        <w:t>harities overall aims and objectives.  We believe this approach to be in accordance with the Charity Commission’s guidance on maintaining a prudent level of reserves, without unnecessarily accumulating funds in reserve which can be properly spent on services and activities that benefit our members and comply with overall aims and objectives.</w:t>
      </w:r>
    </w:p>
    <w:p w14:paraId="55D80059" w14:textId="77777777" w:rsidR="00633219" w:rsidRDefault="00633219">
      <w:pPr>
        <w:rPr>
          <w:rFonts w:ascii="Goudy Old Style" w:hAnsi="Goudy Old Style"/>
          <w:sz w:val="28"/>
          <w:szCs w:val="28"/>
        </w:rPr>
      </w:pPr>
    </w:p>
    <w:p w14:paraId="26829032" w14:textId="363EC15C" w:rsidR="00633219" w:rsidRDefault="00633219" w:rsidP="00633219">
      <w:pPr>
        <w:jc w:val="right"/>
        <w:rPr>
          <w:rFonts w:ascii="Goudy Old Style" w:hAnsi="Goudy Old Style"/>
        </w:rPr>
      </w:pPr>
      <w:r w:rsidRPr="00633219">
        <w:rPr>
          <w:rFonts w:ascii="Goudy Old Style" w:hAnsi="Goudy Old Style"/>
        </w:rPr>
        <w:t>07/01/2024.</w:t>
      </w:r>
    </w:p>
    <w:p w14:paraId="208CA909" w14:textId="4F3D841A" w:rsidR="00CD3814" w:rsidRDefault="00CD3814" w:rsidP="00633219">
      <w:pPr>
        <w:jc w:val="right"/>
        <w:rPr>
          <w:rFonts w:ascii="Goudy Old Style" w:hAnsi="Goudy Old Style"/>
        </w:rPr>
      </w:pPr>
    </w:p>
    <w:p w14:paraId="0601BE61" w14:textId="5D2DFE9F" w:rsidR="00CD3814" w:rsidRDefault="00CD3814" w:rsidP="00633219">
      <w:pPr>
        <w:jc w:val="right"/>
        <w:rPr>
          <w:rFonts w:ascii="Goudy Old Style" w:hAnsi="Goudy Old Style"/>
        </w:rPr>
      </w:pPr>
    </w:p>
    <w:p w14:paraId="488E122C" w14:textId="0D5BF7DB" w:rsidR="00CD3814" w:rsidRDefault="00CD3814" w:rsidP="00633219">
      <w:pPr>
        <w:jc w:val="right"/>
        <w:rPr>
          <w:rFonts w:ascii="Goudy Old Style" w:hAnsi="Goudy Old Style"/>
        </w:rPr>
      </w:pPr>
    </w:p>
    <w:p w14:paraId="1C40462E" w14:textId="68D12056" w:rsidR="00CD3814" w:rsidRDefault="00CD3814" w:rsidP="00633219">
      <w:pPr>
        <w:jc w:val="right"/>
        <w:rPr>
          <w:rFonts w:ascii="Goudy Old Style" w:hAnsi="Goudy Old Style"/>
        </w:rPr>
      </w:pPr>
    </w:p>
    <w:p w14:paraId="39D263FA" w14:textId="57523467" w:rsidR="00CD3814" w:rsidRDefault="00CD3814" w:rsidP="00633219">
      <w:pPr>
        <w:jc w:val="right"/>
        <w:rPr>
          <w:rFonts w:ascii="Goudy Old Style" w:hAnsi="Goudy Old Style"/>
        </w:rPr>
      </w:pPr>
    </w:p>
    <w:p w14:paraId="07B1314F" w14:textId="33BD47AA" w:rsidR="00CD3814" w:rsidRDefault="00CD3814" w:rsidP="00633219">
      <w:pPr>
        <w:jc w:val="right"/>
        <w:rPr>
          <w:rFonts w:ascii="Goudy Old Style" w:hAnsi="Goudy Old Style"/>
        </w:rPr>
      </w:pPr>
    </w:p>
    <w:p w14:paraId="7F7325C9" w14:textId="7F7D98D6" w:rsidR="00CD3814" w:rsidRDefault="00CD3814" w:rsidP="00633219">
      <w:pPr>
        <w:jc w:val="right"/>
        <w:rPr>
          <w:rFonts w:ascii="Goudy Old Style" w:hAnsi="Goudy Old Style"/>
        </w:rPr>
      </w:pPr>
    </w:p>
    <w:p w14:paraId="105D3DA9" w14:textId="64132FDE" w:rsidR="00CD3814" w:rsidRDefault="00CD3814" w:rsidP="00633219">
      <w:pPr>
        <w:jc w:val="right"/>
        <w:rPr>
          <w:rFonts w:ascii="Goudy Old Style" w:hAnsi="Goudy Old Style"/>
        </w:rPr>
      </w:pPr>
    </w:p>
    <w:p w14:paraId="4F204FAF" w14:textId="259DC5F7" w:rsidR="00CD3814" w:rsidRDefault="00CD3814" w:rsidP="00633219">
      <w:pPr>
        <w:jc w:val="right"/>
        <w:rPr>
          <w:rFonts w:ascii="Goudy Old Style" w:hAnsi="Goudy Old Style"/>
        </w:rPr>
      </w:pPr>
    </w:p>
    <w:p w14:paraId="3FB36E02" w14:textId="4CA4EAC6" w:rsidR="00CD3814" w:rsidRDefault="00CD3814" w:rsidP="00CD3814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…………………………………….    </w:t>
      </w:r>
      <w:r w:rsidR="008B4998">
        <w:rPr>
          <w:rFonts w:ascii="Goudy Old Style" w:hAnsi="Goudy Old Style"/>
        </w:rPr>
        <w:t xml:space="preserve">                 </w:t>
      </w:r>
      <w:r>
        <w:rPr>
          <w:rFonts w:ascii="Goudy Old Style" w:hAnsi="Goudy Old Style"/>
        </w:rPr>
        <w:t>………………………………………             ………………………………………….</w:t>
      </w:r>
    </w:p>
    <w:p w14:paraId="021D5C59" w14:textId="591D1477" w:rsidR="00CD3814" w:rsidRDefault="00CD3814" w:rsidP="00CD3814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Mr Paul Turner.                   </w:t>
      </w:r>
      <w:r w:rsidR="008B4998">
        <w:rPr>
          <w:rFonts w:ascii="Goudy Old Style" w:hAnsi="Goudy Old Style"/>
        </w:rPr>
        <w:t xml:space="preserve">                 </w:t>
      </w:r>
      <w:r>
        <w:rPr>
          <w:rFonts w:ascii="Goudy Old Style" w:hAnsi="Goudy Old Style"/>
        </w:rPr>
        <w:t xml:space="preserve"> Mr David Allport MBE.                   Mr Haydn Davies.</w:t>
      </w:r>
    </w:p>
    <w:p w14:paraId="745A9A4C" w14:textId="3D41ACF1" w:rsidR="00CD3814" w:rsidRPr="00633219" w:rsidRDefault="008B4998" w:rsidP="00CD3814">
      <w:pPr>
        <w:rPr>
          <w:rFonts w:ascii="Goudy Old Style" w:hAnsi="Goudy Old Style"/>
        </w:rPr>
      </w:pPr>
      <w:r>
        <w:rPr>
          <w:rFonts w:ascii="Goudy Old Style" w:hAnsi="Goudy Old Style"/>
        </w:rPr>
        <w:t>(</w:t>
      </w:r>
      <w:r w:rsidR="00CD3814">
        <w:rPr>
          <w:rFonts w:ascii="Goudy Old Style" w:hAnsi="Goudy Old Style"/>
        </w:rPr>
        <w:t>Chairman.</w:t>
      </w:r>
      <w:r>
        <w:rPr>
          <w:rFonts w:ascii="Goudy Old Style" w:hAnsi="Goudy Old Style"/>
        </w:rPr>
        <w:t>)</w:t>
      </w:r>
      <w:r w:rsidR="00CD3814">
        <w:rPr>
          <w:rFonts w:ascii="Goudy Old Style" w:hAnsi="Goudy Old Style"/>
        </w:rPr>
        <w:t xml:space="preserve">                             </w:t>
      </w:r>
      <w:r>
        <w:rPr>
          <w:rFonts w:ascii="Goudy Old Style" w:hAnsi="Goudy Old Style"/>
        </w:rPr>
        <w:t xml:space="preserve">              (</w:t>
      </w:r>
      <w:r w:rsidR="00CD3814">
        <w:rPr>
          <w:rFonts w:ascii="Goudy Old Style" w:hAnsi="Goudy Old Style"/>
        </w:rPr>
        <w:t>Secretary.</w:t>
      </w:r>
      <w:r>
        <w:rPr>
          <w:rFonts w:ascii="Goudy Old Style" w:hAnsi="Goudy Old Style"/>
        </w:rPr>
        <w:t>)</w:t>
      </w:r>
      <w:r w:rsidR="00CD3814">
        <w:rPr>
          <w:rFonts w:ascii="Goudy Old Style" w:hAnsi="Goudy Old Style"/>
        </w:rPr>
        <w:t xml:space="preserve">                                        </w:t>
      </w:r>
      <w:r>
        <w:rPr>
          <w:rFonts w:ascii="Goudy Old Style" w:hAnsi="Goudy Old Style"/>
        </w:rPr>
        <w:t>(</w:t>
      </w:r>
      <w:r w:rsidR="00CD3814">
        <w:rPr>
          <w:rFonts w:ascii="Goudy Old Style" w:hAnsi="Goudy Old Style"/>
        </w:rPr>
        <w:t>Treasurer.</w:t>
      </w:r>
      <w:r>
        <w:rPr>
          <w:rFonts w:ascii="Goudy Old Style" w:hAnsi="Goudy Old Style"/>
        </w:rPr>
        <w:t>)</w:t>
      </w:r>
    </w:p>
    <w:sectPr w:rsidR="00CD3814" w:rsidRPr="00633219" w:rsidSect="00CD381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10"/>
    <w:rsid w:val="00101E6B"/>
    <w:rsid w:val="002F788F"/>
    <w:rsid w:val="00321F24"/>
    <w:rsid w:val="00510C45"/>
    <w:rsid w:val="00513F6A"/>
    <w:rsid w:val="00633219"/>
    <w:rsid w:val="0073354E"/>
    <w:rsid w:val="00840E10"/>
    <w:rsid w:val="008B4998"/>
    <w:rsid w:val="00A50FA0"/>
    <w:rsid w:val="00CD3814"/>
    <w:rsid w:val="00D8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548D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Dave Allport</cp:lastModifiedBy>
  <cp:revision>2</cp:revision>
  <dcterms:created xsi:type="dcterms:W3CDTF">2024-01-31T08:48:00Z</dcterms:created>
  <dcterms:modified xsi:type="dcterms:W3CDTF">2024-01-31T08:48:00Z</dcterms:modified>
</cp:coreProperties>
</file>